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787D" w14:textId="77777777" w:rsidR="00C40082" w:rsidRPr="00D34825" w:rsidRDefault="00D34825" w:rsidP="00D34825">
      <w:pPr>
        <w:jc w:val="center"/>
        <w:rPr>
          <w:sz w:val="56"/>
          <w:lang w:val="sr-Cyrl-RS"/>
        </w:rPr>
      </w:pPr>
      <w:r w:rsidRPr="00D34825">
        <w:rPr>
          <w:sz w:val="56"/>
          <w:lang w:val="sr-Cyrl-RS"/>
        </w:rPr>
        <w:t>ЕНЕРГЕТСКА ЕФИКАСНОСТ</w:t>
      </w:r>
    </w:p>
    <w:p w14:paraId="007E2B4E" w14:textId="77777777" w:rsidR="00D34825" w:rsidRDefault="00D34825" w:rsidP="00D34825">
      <w:pPr>
        <w:jc w:val="center"/>
        <w:rPr>
          <w:sz w:val="96"/>
          <w:lang w:val="sr-Cyrl-RS"/>
        </w:rPr>
      </w:pPr>
      <w:r w:rsidRPr="00D34825">
        <w:rPr>
          <w:sz w:val="96"/>
          <w:lang w:val="sr-Cyrl-RS"/>
        </w:rPr>
        <w:t xml:space="preserve">О Б А В Е Ш Т Е Њ Е </w:t>
      </w:r>
    </w:p>
    <w:p w14:paraId="0350054A" w14:textId="77777777" w:rsidR="00D34825" w:rsidRDefault="00D34825" w:rsidP="00D34825">
      <w:pPr>
        <w:jc w:val="both"/>
        <w:rPr>
          <w:sz w:val="48"/>
          <w:lang w:val="sr-Cyrl-RS"/>
        </w:rPr>
      </w:pPr>
      <w:r w:rsidRPr="00D34825">
        <w:rPr>
          <w:sz w:val="48"/>
          <w:lang w:val="sr-Cyrl-RS"/>
        </w:rPr>
        <w:t xml:space="preserve">Обавештавају се </w:t>
      </w:r>
      <w:r>
        <w:rPr>
          <w:sz w:val="48"/>
          <w:lang w:val="sr-Cyrl-RS"/>
        </w:rPr>
        <w:t xml:space="preserve">грађани да ће у наредном периоду надлежно министарство расписати јавни позив за доделу средстава за градове и општине </w:t>
      </w:r>
      <w:r w:rsidR="002A0BCF">
        <w:rPr>
          <w:sz w:val="48"/>
          <w:lang w:val="sr-Cyrl-RS"/>
        </w:rPr>
        <w:t xml:space="preserve">за 2024. годину, </w:t>
      </w:r>
      <w:r>
        <w:rPr>
          <w:sz w:val="48"/>
          <w:lang w:val="sr-Cyrl-RS"/>
        </w:rPr>
        <w:t>о чему ће јавност бити обавештена преко средстава јавног информисања.</w:t>
      </w:r>
    </w:p>
    <w:p w14:paraId="2FE792F8" w14:textId="77777777" w:rsidR="00D34825" w:rsidRDefault="00D34825" w:rsidP="00D34825">
      <w:pPr>
        <w:jc w:val="both"/>
        <w:rPr>
          <w:sz w:val="48"/>
          <w:lang w:val="sr-Cyrl-RS"/>
        </w:rPr>
      </w:pPr>
      <w:r>
        <w:rPr>
          <w:sz w:val="48"/>
          <w:lang w:val="sr-Cyrl-RS"/>
        </w:rPr>
        <w:t>Након доношења одлуке о распоређивању средстава градовима и општинама, Град Вршац ће објавити нови јавни позив за грађане на званичном Порталу Града Вршца.</w:t>
      </w:r>
    </w:p>
    <w:p w14:paraId="61FE0413" w14:textId="77777777" w:rsidR="002A0BCF" w:rsidRDefault="002A0BCF" w:rsidP="00D34825">
      <w:pPr>
        <w:jc w:val="both"/>
        <w:rPr>
          <w:sz w:val="48"/>
          <w:lang w:val="sr-Cyrl-RS"/>
        </w:rPr>
      </w:pPr>
      <w:r>
        <w:rPr>
          <w:sz w:val="48"/>
          <w:lang w:val="sr-Cyrl-RS"/>
        </w:rPr>
        <w:t>До објављивања јавног позива од стране Града, грађани могу да провере легалност својих објеката и да контактирају изабране извођаче за радове које планирају.</w:t>
      </w:r>
    </w:p>
    <w:p w14:paraId="68EF457F" w14:textId="77777777" w:rsidR="00EA3342" w:rsidRDefault="00EA3342" w:rsidP="00D34825">
      <w:pPr>
        <w:jc w:val="both"/>
        <w:rPr>
          <w:sz w:val="48"/>
          <w:lang w:val="sr-Cyrl-RS"/>
        </w:rPr>
      </w:pPr>
    </w:p>
    <w:p w14:paraId="3E4A1392" w14:textId="77777777" w:rsidR="00EA3342" w:rsidRDefault="00EA3342" w:rsidP="00D34825">
      <w:pPr>
        <w:jc w:val="both"/>
        <w:rPr>
          <w:sz w:val="48"/>
          <w:lang w:val="sr-Cyrl-RS"/>
        </w:rPr>
      </w:pPr>
      <w:r>
        <w:rPr>
          <w:sz w:val="48"/>
          <w:lang w:val="sr-Cyrl-RS"/>
        </w:rPr>
        <w:tab/>
      </w:r>
      <w:r>
        <w:rPr>
          <w:sz w:val="48"/>
          <w:lang w:val="sr-Cyrl-RS"/>
        </w:rPr>
        <w:tab/>
      </w:r>
      <w:r>
        <w:rPr>
          <w:sz w:val="48"/>
          <w:lang w:val="sr-Cyrl-RS"/>
        </w:rPr>
        <w:tab/>
      </w:r>
      <w:r>
        <w:rPr>
          <w:sz w:val="48"/>
          <w:lang w:val="sr-Cyrl-RS"/>
        </w:rPr>
        <w:tab/>
      </w:r>
      <w:r>
        <w:rPr>
          <w:sz w:val="48"/>
          <w:lang w:val="sr-Cyrl-RS"/>
        </w:rPr>
        <w:tab/>
      </w:r>
      <w:r>
        <w:rPr>
          <w:sz w:val="48"/>
          <w:lang w:val="sr-Cyrl-RS"/>
        </w:rPr>
        <w:tab/>
      </w:r>
      <w:r>
        <w:rPr>
          <w:sz w:val="48"/>
          <w:lang w:val="sr-Cyrl-RS"/>
        </w:rPr>
        <w:tab/>
      </w:r>
      <w:r>
        <w:rPr>
          <w:sz w:val="48"/>
          <w:lang w:val="sr-Cyrl-RS"/>
        </w:rPr>
        <w:tab/>
        <w:t>КОМИСИЈА</w:t>
      </w:r>
    </w:p>
    <w:p w14:paraId="3ADD9A3C" w14:textId="2A98C6BD" w:rsidR="00EA3342" w:rsidRPr="00EA3C0B" w:rsidRDefault="00EA3C0B" w:rsidP="00EA3C0B">
      <w:pPr>
        <w:jc w:val="center"/>
        <w:rPr>
          <w:sz w:val="24"/>
          <w:szCs w:val="24"/>
          <w:lang w:val="sr-Cyrl-RS"/>
        </w:rPr>
      </w:pPr>
      <w:r w:rsidRPr="00EA3C0B">
        <w:rPr>
          <w:sz w:val="24"/>
          <w:szCs w:val="24"/>
          <w:lang w:val="sr-Cyrl-RS"/>
        </w:rPr>
        <w:lastRenderedPageBreak/>
        <w:t>ЕНЕРГЕТСКА ЕФИКАСНОСТ</w:t>
      </w:r>
      <w:r>
        <w:rPr>
          <w:sz w:val="24"/>
          <w:szCs w:val="24"/>
          <w:lang w:val="sr-Latn-RS"/>
        </w:rPr>
        <w:t xml:space="preserve"> </w:t>
      </w:r>
      <w:r w:rsidRPr="00EA3C0B">
        <w:rPr>
          <w:sz w:val="24"/>
          <w:szCs w:val="24"/>
          <w:lang w:val="sr-Cyrl-RS"/>
        </w:rPr>
        <w:t>ОБАВЕШТЕЊЕ</w:t>
      </w:r>
    </w:p>
    <w:sectPr w:rsidR="00EA3342" w:rsidRPr="00EA3C0B" w:rsidSect="002B75C8">
      <w:pgSz w:w="12240" w:h="15840"/>
      <w:pgMar w:top="1417" w:right="1417" w:bottom="90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25"/>
    <w:rsid w:val="002A0BCF"/>
    <w:rsid w:val="002B75C8"/>
    <w:rsid w:val="00C40082"/>
    <w:rsid w:val="00D34825"/>
    <w:rsid w:val="00EA3342"/>
    <w:rsid w:val="00EA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3850"/>
  <w15:chartTrackingRefBased/>
  <w15:docId w15:val="{A8EE36FF-E961-48B6-84AB-45AD9542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Bosiljko Donevski</dc:creator>
  <cp:keywords/>
  <dc:description/>
  <cp:lastModifiedBy>dragan dakic</cp:lastModifiedBy>
  <cp:revision>2</cp:revision>
  <cp:lastPrinted>2024-03-21T07:33:00Z</cp:lastPrinted>
  <dcterms:created xsi:type="dcterms:W3CDTF">2024-03-21T07:34:00Z</dcterms:created>
  <dcterms:modified xsi:type="dcterms:W3CDTF">2024-03-21T07:34:00Z</dcterms:modified>
</cp:coreProperties>
</file>